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AE0" w:rsidRDefault="00B94AE0" w:rsidP="00B94AE0">
      <w:pPr>
        <w:jc w:val="both"/>
        <w:rPr>
          <w:rFonts w:ascii="Helvetica" w:hAnsi="Helvetica"/>
          <w:b/>
          <w:bCs/>
          <w:sz w:val="24"/>
          <w:szCs w:val="24"/>
          <w:u w:val="single"/>
        </w:rPr>
      </w:pPr>
      <w:r w:rsidRPr="00B94AE0">
        <w:rPr>
          <w:rFonts w:ascii="Helvetica" w:hAnsi="Helvetica"/>
          <w:b/>
          <w:bCs/>
          <w:sz w:val="24"/>
          <w:szCs w:val="24"/>
          <w:u w:val="single"/>
        </w:rPr>
        <w:t>TRAFFIC SIGNAL CONTROLLER CABINET DAMAGE</w:t>
      </w:r>
    </w:p>
    <w:p w:rsidR="00B94AE0" w:rsidRPr="00B94AE0" w:rsidRDefault="00B94AE0" w:rsidP="00B94AE0">
      <w:pPr>
        <w:jc w:val="both"/>
        <w:rPr>
          <w:rFonts w:ascii="Helvetica" w:hAnsi="Helvetica"/>
          <w:b/>
          <w:bCs/>
          <w:sz w:val="24"/>
          <w:szCs w:val="24"/>
          <w:u w:val="single"/>
        </w:rPr>
      </w:pPr>
    </w:p>
    <w:p w:rsidR="00B94AE0" w:rsidRPr="00B94AE0" w:rsidRDefault="00B94AE0" w:rsidP="00B94AE0">
      <w:pPr>
        <w:jc w:val="both"/>
        <w:rPr>
          <w:rFonts w:ascii="Helvetica" w:hAnsi="Helvetica"/>
          <w:sz w:val="24"/>
          <w:szCs w:val="24"/>
        </w:rPr>
      </w:pPr>
      <w:r w:rsidRPr="00B94AE0">
        <w:rPr>
          <w:rFonts w:ascii="Helvetica" w:hAnsi="Helvetica"/>
          <w:sz w:val="24"/>
          <w:szCs w:val="24"/>
        </w:rPr>
        <w:t>THE EXISTING TRAFFIC SIGNAL CONTRO</w:t>
      </w:r>
      <w:r w:rsidR="002157FF">
        <w:rPr>
          <w:rFonts w:ascii="Helvetica" w:hAnsi="Helvetica"/>
          <w:sz w:val="24"/>
          <w:szCs w:val="24"/>
        </w:rPr>
        <w:t>L</w:t>
      </w:r>
      <w:r w:rsidRPr="00B94AE0">
        <w:rPr>
          <w:rFonts w:ascii="Helvetica" w:hAnsi="Helvetica"/>
          <w:sz w:val="24"/>
          <w:szCs w:val="24"/>
        </w:rPr>
        <w:t>LER CABINET AND CONDUITS SHALL NOT BE DISTURBED.  CAUTION SHALL BE USED TO AVOID DAMAGING THE EXISTING CABINET, CABINET FOUNDATION, CONDUITS, AND CABLES CONTAINED WITHIN.</w:t>
      </w:r>
    </w:p>
    <w:p w:rsidR="00B94AE0" w:rsidRPr="00B94AE0" w:rsidRDefault="00B94AE0" w:rsidP="00B94AE0">
      <w:pPr>
        <w:jc w:val="both"/>
        <w:rPr>
          <w:rFonts w:ascii="Arial" w:hAnsi="Arial" w:cs="Arial"/>
          <w:sz w:val="24"/>
          <w:szCs w:val="24"/>
        </w:rPr>
      </w:pPr>
    </w:p>
    <w:p w:rsidR="00B94AE0" w:rsidRPr="00B94AE0" w:rsidRDefault="00B94AE0" w:rsidP="00B94AE0">
      <w:pPr>
        <w:jc w:val="both"/>
        <w:rPr>
          <w:rFonts w:ascii="Arial" w:hAnsi="Arial" w:cs="Arial"/>
          <w:sz w:val="24"/>
          <w:szCs w:val="24"/>
        </w:rPr>
      </w:pPr>
      <w:r w:rsidRPr="00B94AE0">
        <w:rPr>
          <w:rFonts w:ascii="Arial" w:hAnsi="Arial" w:cs="Arial"/>
          <w:sz w:val="24"/>
          <w:szCs w:val="24"/>
        </w:rPr>
        <w:t>THE CONTRACTOR SHALL BE RESPONSIBLE FOR THE REPAIR OR REPLACEMENT OF THE ABOVE ITEMS IN THE EVENT THAT THEY ARE DAMAGED, AS DETERMINED BY THE CITY OF COLUMBUS DIVISION OF TRAFFIC MANAGEMENT. IF FULL CABINET REPLACEMENT IS NECESSARY AS A RESULT OF THE DAMAGE, DETAILED PLANS FOR THE CABINET WILL BE REQUIRED AND WILL BE PROVIDED AT THE CONTRACTOR’S EXPENSE.</w:t>
      </w:r>
    </w:p>
    <w:p w:rsidR="00B94AE0" w:rsidRPr="00B94AE0" w:rsidRDefault="00B94AE0" w:rsidP="00B94AE0">
      <w:pPr>
        <w:jc w:val="both"/>
        <w:rPr>
          <w:rFonts w:ascii="Arial" w:hAnsi="Arial" w:cs="Arial"/>
          <w:sz w:val="24"/>
          <w:szCs w:val="24"/>
        </w:rPr>
      </w:pPr>
    </w:p>
    <w:p w:rsidR="00B94AE0" w:rsidRPr="00B94AE0" w:rsidRDefault="00B94AE0" w:rsidP="00B94AE0">
      <w:pPr>
        <w:jc w:val="both"/>
        <w:rPr>
          <w:rFonts w:ascii="Arial" w:hAnsi="Arial" w:cs="Arial"/>
          <w:sz w:val="24"/>
          <w:szCs w:val="24"/>
        </w:rPr>
      </w:pPr>
      <w:r w:rsidRPr="00B94AE0">
        <w:rPr>
          <w:rFonts w:ascii="Arial" w:hAnsi="Arial" w:cs="Arial"/>
          <w:sz w:val="24"/>
          <w:szCs w:val="24"/>
        </w:rPr>
        <w:t>THE CONTRACTOR SHALL BE RESPONSIBLE FOR ANY REPAIRS RESULTING FROM EXCAVATION IN WHICH THE SOIL SURROUNDING THE CABINET BECOMES COMPROMISED CAUSING THE CABINET TO LEAN OR SHIFT FROM ITS ORIG</w:t>
      </w:r>
      <w:r w:rsidR="00EE7D6D">
        <w:rPr>
          <w:rFonts w:ascii="Arial" w:hAnsi="Arial" w:cs="Arial"/>
          <w:sz w:val="24"/>
          <w:szCs w:val="24"/>
        </w:rPr>
        <w:t>I</w:t>
      </w:r>
      <w:r w:rsidRPr="00B94AE0">
        <w:rPr>
          <w:rFonts w:ascii="Arial" w:hAnsi="Arial" w:cs="Arial"/>
          <w:sz w:val="24"/>
          <w:szCs w:val="24"/>
        </w:rPr>
        <w:t xml:space="preserve">NAL LOCATION AS DETERMINED BY THE CITY OF COLUMBUS DIVISION OF TRAFFIC MANAGEMENT. </w:t>
      </w:r>
    </w:p>
    <w:p w:rsidR="00B94AE0" w:rsidRPr="00B94AE0" w:rsidRDefault="00B94AE0" w:rsidP="00B94AE0">
      <w:pPr>
        <w:jc w:val="both"/>
        <w:rPr>
          <w:rFonts w:ascii="Arial" w:hAnsi="Arial" w:cs="Arial"/>
          <w:sz w:val="24"/>
          <w:szCs w:val="24"/>
        </w:rPr>
      </w:pPr>
      <w:bookmarkStart w:id="0" w:name="_GoBack"/>
      <w:bookmarkEnd w:id="0"/>
    </w:p>
    <w:p w:rsidR="00B94AE0" w:rsidRPr="00B94AE0" w:rsidRDefault="00B94AE0" w:rsidP="00B94AE0">
      <w:pPr>
        <w:jc w:val="both"/>
        <w:rPr>
          <w:rFonts w:ascii="Arial" w:hAnsi="Arial" w:cs="Arial"/>
          <w:sz w:val="24"/>
          <w:szCs w:val="24"/>
        </w:rPr>
      </w:pPr>
      <w:r w:rsidRPr="00B94AE0">
        <w:rPr>
          <w:rFonts w:ascii="Arial" w:hAnsi="Arial" w:cs="Arial"/>
          <w:sz w:val="24"/>
          <w:szCs w:val="24"/>
        </w:rPr>
        <w:t>IN THE EVENT THAT DAMAGE CAUSES THE TRAFFIC SIGNAL TO BECOME NON-OPERATIONAL, A LAW ENFORCEMENT OFFICER SHALL BE USED AT THE CONTRACTOR’S EXPENSE TO DIRECT TRAFFIC AT THE SIGNAL UNTIL THE SIGNAL IS RETURNED TO FULL OPERATION.</w:t>
      </w:r>
      <w:r w:rsidR="000D6E4D">
        <w:rPr>
          <w:rFonts w:ascii="Arial" w:hAnsi="Arial" w:cs="Arial"/>
          <w:sz w:val="24"/>
          <w:szCs w:val="24"/>
        </w:rPr>
        <w:t xml:space="preserve"> </w:t>
      </w:r>
      <w:r w:rsidR="000D6E4D" w:rsidRPr="000D6E4D">
        <w:rPr>
          <w:rFonts w:ascii="Arial" w:hAnsi="Arial" w:cs="Arial"/>
          <w:color w:val="FF0000"/>
          <w:sz w:val="16"/>
          <w:szCs w:val="24"/>
        </w:rPr>
        <w:t>3/3/17</w:t>
      </w:r>
    </w:p>
    <w:p w:rsidR="00E74A78" w:rsidRPr="00B94AE0" w:rsidRDefault="00E74A78" w:rsidP="00B94AE0"/>
    <w:sectPr w:rsidR="00E74A78" w:rsidRPr="00B94A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01F"/>
    <w:rsid w:val="00060045"/>
    <w:rsid w:val="000B45AB"/>
    <w:rsid w:val="000D6E4D"/>
    <w:rsid w:val="002157FF"/>
    <w:rsid w:val="002F101F"/>
    <w:rsid w:val="004F0E8F"/>
    <w:rsid w:val="00B94AE0"/>
    <w:rsid w:val="00C90FC1"/>
    <w:rsid w:val="00E74A78"/>
    <w:rsid w:val="00EE7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9CC33B-97F4-4697-830D-BC62CFA1B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AE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73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Fowler, William J. (Jared)</cp:lastModifiedBy>
  <cp:revision>4</cp:revision>
  <dcterms:created xsi:type="dcterms:W3CDTF">2017-03-03T18:17:00Z</dcterms:created>
  <dcterms:modified xsi:type="dcterms:W3CDTF">2024-05-09T18:40:00Z</dcterms:modified>
</cp:coreProperties>
</file>